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94F" w:rsidRPr="00140249" w:rsidRDefault="006E194F" w:rsidP="006E194F">
      <w:pPr>
        <w:spacing w:after="0" w:line="259" w:lineRule="auto"/>
        <w:ind w:right="4"/>
        <w:jc w:val="center"/>
        <w:rPr>
          <w:b/>
        </w:rPr>
      </w:pPr>
      <w:r w:rsidRPr="00140249">
        <w:rPr>
          <w:b/>
          <w:sz w:val="28"/>
        </w:rPr>
        <w:t xml:space="preserve">Аннотация к </w:t>
      </w:r>
      <w:r w:rsidR="000A5637" w:rsidRPr="00140249">
        <w:rPr>
          <w:b/>
          <w:sz w:val="28"/>
        </w:rPr>
        <w:t>рабочей программе по технологии</w:t>
      </w:r>
      <w:r w:rsidRPr="00140249">
        <w:rPr>
          <w:b/>
          <w:sz w:val="28"/>
        </w:rPr>
        <w:t xml:space="preserve"> </w:t>
      </w:r>
    </w:p>
    <w:p w:rsidR="006E194F" w:rsidRPr="00140249" w:rsidRDefault="000A5637" w:rsidP="006E194F">
      <w:pPr>
        <w:spacing w:after="69" w:line="259" w:lineRule="auto"/>
        <w:ind w:left="648" w:right="642"/>
        <w:jc w:val="center"/>
        <w:rPr>
          <w:b/>
        </w:rPr>
      </w:pPr>
      <w:r w:rsidRPr="00140249">
        <w:rPr>
          <w:b/>
        </w:rPr>
        <w:t>в</w:t>
      </w:r>
      <w:r w:rsidR="006E194F" w:rsidRPr="00140249">
        <w:rPr>
          <w:b/>
        </w:rPr>
        <w:t xml:space="preserve"> 5-8 КЛАССАХ  </w:t>
      </w:r>
    </w:p>
    <w:p w:rsidR="006E194F" w:rsidRPr="00140249" w:rsidRDefault="006E194F" w:rsidP="006E194F">
      <w:pPr>
        <w:spacing w:after="0" w:line="259" w:lineRule="auto"/>
        <w:ind w:left="67" w:right="0" w:firstLine="0"/>
        <w:jc w:val="center"/>
        <w:rPr>
          <w:b/>
        </w:rPr>
      </w:pPr>
    </w:p>
    <w:p w:rsidR="006E194F" w:rsidRDefault="006E194F" w:rsidP="006E194F">
      <w:pPr>
        <w:ind w:left="718" w:right="0"/>
      </w:pPr>
      <w:r>
        <w:t xml:space="preserve">Рабочая программа по учебному предмету «Технология» разработана на основе: </w:t>
      </w:r>
    </w:p>
    <w:p w:rsidR="006E194F" w:rsidRDefault="006E194F" w:rsidP="006E194F">
      <w:pPr>
        <w:numPr>
          <w:ilvl w:val="0"/>
          <w:numId w:val="1"/>
        </w:numPr>
        <w:ind w:right="0" w:firstLine="708"/>
      </w:pPr>
      <w:r>
        <w:t xml:space="preserve">Примерной основной образовательной программы основного общего образования (ПООП ООО 2017 г.) и требований, представленных в Федеральном государственном образовательном стандарте основного общего образования (ФГОС ООО 2010 г.). </w:t>
      </w:r>
    </w:p>
    <w:p w:rsidR="006E194F" w:rsidRDefault="006E194F" w:rsidP="006E194F">
      <w:pPr>
        <w:numPr>
          <w:ilvl w:val="0"/>
          <w:numId w:val="1"/>
        </w:numPr>
        <w:ind w:right="0" w:firstLine="708"/>
      </w:pPr>
      <w:r>
        <w:t xml:space="preserve">Федерального закона «Об образовании в РФ» от 29.12.2012 г. № 273-ФЗ. </w:t>
      </w:r>
    </w:p>
    <w:p w:rsidR="006E194F" w:rsidRDefault="006E194F" w:rsidP="006E194F">
      <w:pPr>
        <w:numPr>
          <w:ilvl w:val="0"/>
          <w:numId w:val="1"/>
        </w:numPr>
        <w:ind w:right="0" w:firstLine="708"/>
      </w:pPr>
      <w:r>
        <w:t xml:space="preserve">Примерной учебной программы по технологии для основной школы, (стандарты второго поколения), авторов А.Т. </w:t>
      </w:r>
      <w:proofErr w:type="gramStart"/>
      <w:r>
        <w:t>Тищенко,  Н.В.</w:t>
      </w:r>
      <w:proofErr w:type="gramEnd"/>
      <w:r>
        <w:t xml:space="preserve"> Синица. 2017 г. </w:t>
      </w:r>
    </w:p>
    <w:p w:rsidR="006E194F" w:rsidRDefault="006E194F" w:rsidP="006E194F">
      <w:pPr>
        <w:numPr>
          <w:ilvl w:val="0"/>
          <w:numId w:val="1"/>
        </w:numPr>
        <w:ind w:right="0" w:firstLine="708"/>
      </w:pPr>
      <w:r>
        <w:t xml:space="preserve">Учебного плана образовательного учреждения на 2021-2022 учебный год. </w:t>
      </w:r>
    </w:p>
    <w:p w:rsidR="006E194F" w:rsidRDefault="006E194F" w:rsidP="006E194F">
      <w:pPr>
        <w:spacing w:after="13" w:line="268" w:lineRule="auto"/>
        <w:ind w:left="0" w:right="0" w:firstLine="708"/>
        <w:jc w:val="left"/>
      </w:pPr>
      <w:r>
        <w:t xml:space="preserve">Программа включает цели и задачи предмета «Технология», </w:t>
      </w:r>
      <w:proofErr w:type="gramStart"/>
      <w:r>
        <w:t>общую  характеристику</w:t>
      </w:r>
      <w:proofErr w:type="gramEnd"/>
      <w:r>
        <w:t xml:space="preserve"> учебного курса,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его освоения, содержание курса, тематическое планирование с определением основных видов учебной деятельности. </w:t>
      </w:r>
    </w:p>
    <w:p w:rsidR="006E194F" w:rsidRDefault="006E194F" w:rsidP="006E194F">
      <w:pPr>
        <w:ind w:left="718" w:right="0"/>
      </w:pPr>
      <w:r>
        <w:t xml:space="preserve">Функции программы по учебному предмету «Технология»: </w:t>
      </w:r>
    </w:p>
    <w:p w:rsidR="006E194F" w:rsidRDefault="006E194F" w:rsidP="006E194F">
      <w:pPr>
        <w:ind w:left="-15" w:right="0" w:firstLine="708"/>
      </w:pPr>
      <w:r>
        <w:t xml:space="preserve">— нормирование учебного процесса, обеспечивающее в рамках необходимого </w:t>
      </w:r>
      <w:proofErr w:type="spellStart"/>
      <w:r>
        <w:t>объѐма</w:t>
      </w:r>
      <w:proofErr w:type="spellEnd"/>
      <w:r>
        <w:t xml:space="preserve"> изучаемого материала </w:t>
      </w:r>
      <w:proofErr w:type="spellStart"/>
      <w:r>
        <w:t>чѐткую</w:t>
      </w:r>
      <w:proofErr w:type="spellEnd"/>
      <w:r>
        <w:t xml:space="preserve"> дифференциацию по разделам и темам учебного предмета; </w:t>
      </w:r>
    </w:p>
    <w:p w:rsidR="006E194F" w:rsidRDefault="006E194F" w:rsidP="006E194F">
      <w:pPr>
        <w:spacing w:after="13" w:line="268" w:lineRule="auto"/>
        <w:ind w:left="0" w:right="680" w:firstLine="708"/>
        <w:jc w:val="left"/>
      </w:pPr>
      <w:r>
        <w:t>— плановое построение содержания учебного процесса, включающее плани</w:t>
      </w:r>
      <w:bookmarkStart w:id="0" w:name="_GoBack"/>
      <w:bookmarkEnd w:id="0"/>
      <w:r>
        <w:t xml:space="preserve">рование последовательности освоения технологии в основной школе, учитывающее увеличение сложности материала, исходя </w:t>
      </w:r>
      <w:proofErr w:type="gramStart"/>
      <w:r>
        <w:t>из возрастных особенностей</w:t>
      </w:r>
      <w:proofErr w:type="gramEnd"/>
      <w:r>
        <w:t xml:space="preserve"> обучающихся; — </w:t>
      </w:r>
      <w:proofErr w:type="spellStart"/>
      <w:r>
        <w:t>общеметодическое</w:t>
      </w:r>
      <w:proofErr w:type="spellEnd"/>
      <w:r>
        <w:t xml:space="preserve"> руководство учебным процессом. </w:t>
      </w:r>
    </w:p>
    <w:p w:rsidR="006E194F" w:rsidRDefault="006E194F" w:rsidP="006E194F">
      <w:pPr>
        <w:spacing w:after="208"/>
        <w:ind w:left="-15" w:right="0" w:firstLine="708"/>
      </w:pPr>
      <w:r>
        <w:t xml:space="preserve">Рабочая программа составлена с </w:t>
      </w:r>
      <w:proofErr w:type="spellStart"/>
      <w:r>
        <w:t>учѐтом</w:t>
      </w:r>
      <w:proofErr w:type="spellEnd"/>
      <w:r>
        <w:t xml:space="preserve"> полученных обучающимися при обучении в начальной школе технологических знаний и опыта трудовой деятельности. </w:t>
      </w:r>
    </w:p>
    <w:p w:rsidR="006E194F" w:rsidRDefault="006E194F" w:rsidP="006E194F">
      <w:pPr>
        <w:spacing w:after="162"/>
        <w:ind w:left="718" w:right="0"/>
      </w:pPr>
      <w:r>
        <w:t xml:space="preserve">ЦЕЛИ ИЗУЧЕНИЯ УЧЕБНОГО ПРЕДМЕТА «ТЕХНОЛОГИЯ» </w:t>
      </w:r>
    </w:p>
    <w:p w:rsidR="006E194F" w:rsidRDefault="006E194F" w:rsidP="006E194F">
      <w:pPr>
        <w:ind w:left="-15" w:right="0" w:firstLine="708"/>
      </w:pPr>
      <w:r>
        <w:t xml:space="preserve">Изучение учебного предмета «Технология» способствует достижению следующих целей основного общего образования: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обеспечение всем обучающимся оптимального, с </w:t>
      </w:r>
      <w:proofErr w:type="spellStart"/>
      <w:r>
        <w:t>учѐтом</w:t>
      </w:r>
      <w:proofErr w:type="spellEnd"/>
      <w:r>
        <w:t xml:space="preserve"> их возможностей, интеллектуального развития;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становление и развитие личности обучающегося в </w:t>
      </w:r>
      <w:proofErr w:type="spellStart"/>
      <w:r>
        <w:t>еѐ</w:t>
      </w:r>
      <w:proofErr w:type="spellEnd"/>
      <w:r>
        <w:t xml:space="preserve"> самобытности, уникальности, неповторимости;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социально-нравственное и эстетическое воспитание;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знакомство обучающихся с основами систематизированных знаний о природе, обществе, технике и культуре;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развитие способностей и </w:t>
      </w:r>
      <w:proofErr w:type="gramStart"/>
      <w:r>
        <w:t>познавательных интересов</w:t>
      </w:r>
      <w:proofErr w:type="gramEnd"/>
      <w:r>
        <w:t xml:space="preserve"> обучающихся (критического мышления, внимания, воображения, памяти и разнообразных практических умений); </w:t>
      </w:r>
    </w:p>
    <w:p w:rsidR="006E194F" w:rsidRDefault="006E194F" w:rsidP="006E194F">
      <w:pPr>
        <w:numPr>
          <w:ilvl w:val="0"/>
          <w:numId w:val="2"/>
        </w:numPr>
        <w:spacing w:after="13" w:line="268" w:lineRule="auto"/>
        <w:ind w:right="0" w:hanging="360"/>
      </w:pPr>
      <w:r>
        <w:t xml:space="preserve">выработка у обучающихся навыков самостоятельного выявления, формулирования и разрешения </w:t>
      </w:r>
      <w:proofErr w:type="spellStart"/>
      <w:r>
        <w:t>определѐнных</w:t>
      </w:r>
      <w:proofErr w:type="spellEnd"/>
      <w:r>
        <w:t xml:space="preserve"> теоретических и практических проблем, связанных с природой, общественной жизнью, техникой и культурой;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формирование у обучающихся научно обоснованной системы взглядов и убеждений, определяющих их отношение к миру;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формирование у обучающихся потребности в самостоятельном пополнении имеющихся навыков и умений, как в ходе </w:t>
      </w:r>
      <w:proofErr w:type="spellStart"/>
      <w:r>
        <w:t>учѐбы</w:t>
      </w:r>
      <w:proofErr w:type="spellEnd"/>
      <w:r>
        <w:t xml:space="preserve">, так и за пределами школы; </w:t>
      </w:r>
    </w:p>
    <w:p w:rsidR="006E194F" w:rsidRDefault="006E194F" w:rsidP="006E194F">
      <w:pPr>
        <w:numPr>
          <w:ilvl w:val="0"/>
          <w:numId w:val="2"/>
        </w:numPr>
        <w:spacing w:after="13" w:line="268" w:lineRule="auto"/>
        <w:ind w:right="0" w:hanging="360"/>
      </w:pPr>
      <w:r>
        <w:lastRenderedPageBreak/>
        <w:t xml:space="preserve">ознакомление обучающихся с научными основами производства и организации труда в таких важнейших отраслях, как машиностроение, электротехническая и химическая промышленность, сельское хозяйство и т. д., формирование умений пользоваться простейшими техническими приспособлениями и устройствами; </w:t>
      </w:r>
    </w:p>
    <w:p w:rsidR="006E194F" w:rsidRDefault="006E194F" w:rsidP="006E194F">
      <w:pPr>
        <w:numPr>
          <w:ilvl w:val="0"/>
          <w:numId w:val="2"/>
        </w:numPr>
        <w:spacing w:after="13" w:line="268" w:lineRule="auto"/>
        <w:ind w:right="0" w:hanging="360"/>
      </w:pPr>
      <w:r>
        <w:t xml:space="preserve">понимание важнейших закономерностей технических, технологических и организационных процессов, общих для многих областей промышленного и сельскохозяйственного производства и сферы услуг;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обеспечение подготовки обучающихся к какой-либо профессии. </w:t>
      </w:r>
    </w:p>
    <w:p w:rsidR="006E194F" w:rsidRDefault="006E194F" w:rsidP="006E194F">
      <w:pPr>
        <w:spacing w:after="23" w:line="259" w:lineRule="auto"/>
        <w:ind w:left="644" w:right="0" w:firstLine="0"/>
        <w:jc w:val="left"/>
      </w:pPr>
      <w:r>
        <w:t xml:space="preserve"> </w:t>
      </w:r>
    </w:p>
    <w:p w:rsidR="006E194F" w:rsidRDefault="006E194F" w:rsidP="006E194F">
      <w:pPr>
        <w:ind w:left="2391" w:right="0"/>
      </w:pPr>
      <w:r>
        <w:t xml:space="preserve">ОПИСАНИЕ МЕСТА ПРЕДМЕТА В УЧЕБНОМ ПЛАНЕ </w:t>
      </w:r>
    </w:p>
    <w:p w:rsidR="006E194F" w:rsidRDefault="006E194F" w:rsidP="006E194F">
      <w:pPr>
        <w:spacing w:after="22" w:line="259" w:lineRule="auto"/>
        <w:ind w:left="700" w:right="0" w:firstLine="0"/>
        <w:jc w:val="center"/>
      </w:pPr>
      <w:r>
        <w:t xml:space="preserve"> </w:t>
      </w:r>
    </w:p>
    <w:p w:rsidR="006E194F" w:rsidRDefault="006E194F" w:rsidP="006E194F">
      <w:pPr>
        <w:spacing w:after="278"/>
        <w:ind w:left="-15" w:right="0" w:firstLine="644"/>
      </w:pPr>
      <w:r>
        <w:t xml:space="preserve">Рабочая программа реализуется из </w:t>
      </w:r>
      <w:proofErr w:type="spellStart"/>
      <w:r>
        <w:t>расчѐта</w:t>
      </w:r>
      <w:proofErr w:type="spellEnd"/>
      <w:r>
        <w:t xml:space="preserve"> 2 ч в неделю (68 часов в год) в 5—7 классах, 1 ч (34 часа) в 8 классе, 34 учебные недели. </w:t>
      </w:r>
    </w:p>
    <w:p w:rsidR="006E194F" w:rsidRDefault="006E194F" w:rsidP="006E194F">
      <w:pPr>
        <w:spacing w:after="247" w:line="259" w:lineRule="auto"/>
        <w:ind w:left="648" w:right="0"/>
        <w:jc w:val="center"/>
      </w:pPr>
      <w:r>
        <w:t xml:space="preserve">ПЛАНИРУЕМЫЕ РЕЗУЛЬТАТЫ ОБУЧЕНИЯ </w:t>
      </w:r>
    </w:p>
    <w:p w:rsidR="006E194F" w:rsidRDefault="006E194F" w:rsidP="006E194F">
      <w:pPr>
        <w:ind w:left="-15" w:right="0" w:firstLine="644"/>
      </w:pPr>
      <w:r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«Технология» планируемые результаты освоения предмета «Технология» отражают: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>
        <w:t>техносфере</w:t>
      </w:r>
      <w:proofErr w:type="spellEnd"/>
      <w:r>
        <w:t xml:space="preserve">, сущности технологической культуры и культуры труда; уяснение социальных и экологических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последствий развития технологий промышленного и сельскохозяйственного производства, энергетики и транспорта;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формирование умений устанавливать взаимосвязь знаний по разным учебным предметам для решения прикладных учебных задач;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 </w:t>
      </w:r>
    </w:p>
    <w:p w:rsidR="006E194F" w:rsidRDefault="006E194F" w:rsidP="006E194F">
      <w:pPr>
        <w:numPr>
          <w:ilvl w:val="0"/>
          <w:numId w:val="2"/>
        </w:numPr>
        <w:ind w:right="0" w:hanging="360"/>
      </w:pPr>
      <w:r>
        <w:t xml:space="preserve">формирование представлений о мире профессий, связанных с изучаемыми технологиями, их востребованности на рынке труда. </w:t>
      </w:r>
    </w:p>
    <w:p w:rsidR="006E194F" w:rsidRDefault="006E194F" w:rsidP="006E194F">
      <w:pPr>
        <w:spacing w:after="67" w:line="259" w:lineRule="auto"/>
        <w:ind w:left="116" w:right="0" w:firstLine="0"/>
        <w:jc w:val="center"/>
      </w:pPr>
      <w:r>
        <w:t xml:space="preserve">  </w:t>
      </w:r>
    </w:p>
    <w:p w:rsidR="006E194F" w:rsidRDefault="006E194F" w:rsidP="006E194F">
      <w:pPr>
        <w:pStyle w:val="1"/>
        <w:spacing w:after="30"/>
        <w:ind w:left="-15" w:right="2290" w:firstLine="2903"/>
      </w:pPr>
      <w:r>
        <w:rPr>
          <w:sz w:val="24"/>
        </w:rPr>
        <w:t xml:space="preserve"> </w:t>
      </w:r>
      <w:r>
        <w:t xml:space="preserve">Учебно-методическое обеспечение </w:t>
      </w:r>
      <w:r>
        <w:rPr>
          <w:sz w:val="24"/>
        </w:rPr>
        <w:t xml:space="preserve">УМК «Технология. 5 класс» </w:t>
      </w:r>
    </w:p>
    <w:p w:rsidR="006E194F" w:rsidRDefault="006E194F" w:rsidP="006E194F">
      <w:pPr>
        <w:numPr>
          <w:ilvl w:val="0"/>
          <w:numId w:val="3"/>
        </w:numPr>
        <w:ind w:right="0" w:hanging="240"/>
      </w:pPr>
      <w:r>
        <w:t xml:space="preserve">Технология. 5 класс. Учебник (авторы А. Т. Тищенко, Н. В. Синица). </w:t>
      </w:r>
    </w:p>
    <w:p w:rsidR="006E194F" w:rsidRDefault="006E194F" w:rsidP="006E194F">
      <w:pPr>
        <w:numPr>
          <w:ilvl w:val="0"/>
          <w:numId w:val="3"/>
        </w:numPr>
        <w:ind w:right="0" w:hanging="240"/>
      </w:pPr>
      <w:r>
        <w:t xml:space="preserve">Технология. 5 класс. Электронная форма учебника (авторы А. Т. Тищенко, Н. В. Синица). </w:t>
      </w:r>
    </w:p>
    <w:p w:rsidR="006E194F" w:rsidRDefault="006E194F" w:rsidP="006E194F">
      <w:pPr>
        <w:numPr>
          <w:ilvl w:val="0"/>
          <w:numId w:val="3"/>
        </w:numPr>
        <w:ind w:right="0" w:hanging="240"/>
      </w:pPr>
      <w:r>
        <w:t xml:space="preserve">Технология. 5 класс. Методическое пособие (авторы А. Т. Тищенко, Н. В. Синица). 4. Технология. 5 класс. Рабочая тетрадь (авторы А. Т. Тищенко, Н. В. Синица). </w:t>
      </w:r>
    </w:p>
    <w:p w:rsidR="006E194F" w:rsidRDefault="006E194F" w:rsidP="006E194F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6E194F" w:rsidRDefault="006E194F" w:rsidP="006E194F">
      <w:pPr>
        <w:ind w:left="-5" w:right="0"/>
      </w:pPr>
      <w:r>
        <w:t xml:space="preserve">УМК «Технология. 6 класс» </w:t>
      </w:r>
    </w:p>
    <w:p w:rsidR="006E194F" w:rsidRDefault="006E194F" w:rsidP="006E194F">
      <w:pPr>
        <w:numPr>
          <w:ilvl w:val="0"/>
          <w:numId w:val="4"/>
        </w:numPr>
        <w:ind w:right="0" w:hanging="240"/>
      </w:pPr>
      <w:r>
        <w:t xml:space="preserve">Технология. 6 класс. Учебник (авторы А. Т. Тищенко, Н.В. Синица). </w:t>
      </w:r>
    </w:p>
    <w:p w:rsidR="006E194F" w:rsidRDefault="006E194F" w:rsidP="006E194F">
      <w:pPr>
        <w:numPr>
          <w:ilvl w:val="0"/>
          <w:numId w:val="4"/>
        </w:numPr>
        <w:ind w:right="0" w:hanging="240"/>
      </w:pPr>
      <w:r>
        <w:lastRenderedPageBreak/>
        <w:t xml:space="preserve">Технология. 6 класс. Электронная форма учебника (авторы А. Т. Тищенко, Н. В. Синица). </w:t>
      </w:r>
    </w:p>
    <w:p w:rsidR="006E194F" w:rsidRDefault="006E194F" w:rsidP="006E194F">
      <w:pPr>
        <w:numPr>
          <w:ilvl w:val="0"/>
          <w:numId w:val="4"/>
        </w:numPr>
        <w:ind w:right="0" w:hanging="240"/>
      </w:pPr>
      <w:r>
        <w:t xml:space="preserve">Технология. 6 класс. Методическое пособие (авторы А. Т. Тищенко, Н. В. Синица). 4. Технология. 6 класс. Рабочая тетрадь (авторы А. Т. Тищенко, Н. В. Синица). </w:t>
      </w:r>
    </w:p>
    <w:p w:rsidR="006E194F" w:rsidRDefault="006E194F" w:rsidP="006E194F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6E194F" w:rsidRDefault="006E194F" w:rsidP="006E194F">
      <w:pPr>
        <w:ind w:left="-5" w:right="0"/>
      </w:pPr>
      <w:r>
        <w:t xml:space="preserve">УМК «Технология. 7 класс» </w:t>
      </w:r>
    </w:p>
    <w:p w:rsidR="006E194F" w:rsidRDefault="006E194F" w:rsidP="006E194F">
      <w:pPr>
        <w:numPr>
          <w:ilvl w:val="0"/>
          <w:numId w:val="5"/>
        </w:numPr>
        <w:ind w:right="0" w:hanging="240"/>
      </w:pPr>
      <w:r>
        <w:t xml:space="preserve">Технология. 7 класс. Учебник (авторы А. Т. Тищенко, Н. В. Синица). </w:t>
      </w:r>
    </w:p>
    <w:p w:rsidR="006E194F" w:rsidRDefault="006E194F" w:rsidP="006E194F">
      <w:pPr>
        <w:numPr>
          <w:ilvl w:val="0"/>
          <w:numId w:val="5"/>
        </w:numPr>
        <w:ind w:right="0" w:hanging="240"/>
      </w:pPr>
      <w:r>
        <w:t xml:space="preserve">Технология. 7 класс. Электронная форма учебника (авторы А. Т. Тищенко, Н. В. Синица). </w:t>
      </w:r>
    </w:p>
    <w:p w:rsidR="006E194F" w:rsidRDefault="006E194F" w:rsidP="006E194F">
      <w:pPr>
        <w:numPr>
          <w:ilvl w:val="0"/>
          <w:numId w:val="5"/>
        </w:numPr>
        <w:ind w:right="0" w:hanging="240"/>
      </w:pPr>
      <w:r>
        <w:t xml:space="preserve">Технология. 7 класс. Методическое пособие (авторы А. Т. Тищенко, Н. В. Синица). 4. Технология. 7 класс. Рабочая тетрадь (авторы А. Т. Тищенко, Н. В. Синица). </w:t>
      </w:r>
    </w:p>
    <w:p w:rsidR="006E194F" w:rsidRDefault="006E194F" w:rsidP="006E194F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6E194F" w:rsidRDefault="006E194F" w:rsidP="006E194F">
      <w:pPr>
        <w:ind w:left="-5" w:right="0"/>
      </w:pPr>
      <w:r>
        <w:t xml:space="preserve">УМК «Технология. 8—9 классы» </w:t>
      </w:r>
    </w:p>
    <w:p w:rsidR="006E194F" w:rsidRDefault="006E194F" w:rsidP="006E194F">
      <w:pPr>
        <w:numPr>
          <w:ilvl w:val="0"/>
          <w:numId w:val="6"/>
        </w:numPr>
        <w:ind w:right="0" w:hanging="240"/>
      </w:pPr>
      <w:r>
        <w:t xml:space="preserve">Технология. 8—9 классы. Учебник (авторы А. Т. Тищенко, Н. В. Синица). </w:t>
      </w:r>
    </w:p>
    <w:p w:rsidR="006E194F" w:rsidRDefault="006E194F" w:rsidP="006E194F">
      <w:pPr>
        <w:numPr>
          <w:ilvl w:val="0"/>
          <w:numId w:val="6"/>
        </w:numPr>
        <w:ind w:right="0" w:hanging="240"/>
      </w:pPr>
      <w:r>
        <w:t xml:space="preserve">Технология. 8—9 классы. Электронная форма учебника (авторы А. Т. Тищенко, Н. В. Синица). </w:t>
      </w:r>
    </w:p>
    <w:p w:rsidR="006E194F" w:rsidRDefault="006E194F" w:rsidP="006E194F">
      <w:pPr>
        <w:numPr>
          <w:ilvl w:val="0"/>
          <w:numId w:val="6"/>
        </w:numPr>
        <w:ind w:right="0" w:hanging="240"/>
      </w:pPr>
      <w:r>
        <w:t xml:space="preserve">Технология. 8—9 классы. Методическое пособие (авторы А. Т. Тищенко, Н. В. Синица). 4. Технология. 8—9 классы. Рабочая тетрадь (авторы А. Т. Тищенко, Н. В. Синица). </w:t>
      </w:r>
    </w:p>
    <w:p w:rsidR="006E194F" w:rsidRDefault="006E194F" w:rsidP="006E194F">
      <w:pPr>
        <w:spacing w:after="25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E194F" w:rsidRDefault="006E194F" w:rsidP="006E194F">
      <w:pPr>
        <w:pStyle w:val="1"/>
        <w:ind w:left="2041" w:right="0"/>
      </w:pPr>
      <w:r>
        <w:t xml:space="preserve">Рабочая программа содержит следующие разделы </w:t>
      </w:r>
    </w:p>
    <w:p w:rsidR="006E194F" w:rsidRDefault="006E194F" w:rsidP="006E194F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E194F" w:rsidRDefault="006E194F" w:rsidP="006E194F">
      <w:pPr>
        <w:numPr>
          <w:ilvl w:val="0"/>
          <w:numId w:val="7"/>
        </w:numPr>
        <w:ind w:right="0" w:hanging="360"/>
      </w:pPr>
      <w:r>
        <w:t xml:space="preserve">Титульный лист </w:t>
      </w:r>
    </w:p>
    <w:p w:rsidR="006E194F" w:rsidRDefault="006E194F" w:rsidP="006E194F">
      <w:pPr>
        <w:numPr>
          <w:ilvl w:val="0"/>
          <w:numId w:val="7"/>
        </w:numPr>
        <w:ind w:right="0" w:hanging="360"/>
      </w:pPr>
      <w:r>
        <w:t xml:space="preserve">Пояснительная записка </w:t>
      </w:r>
    </w:p>
    <w:p w:rsidR="006E194F" w:rsidRDefault="006E194F" w:rsidP="006E194F">
      <w:pPr>
        <w:numPr>
          <w:ilvl w:val="0"/>
          <w:numId w:val="7"/>
        </w:numPr>
        <w:ind w:right="0" w:hanging="360"/>
      </w:pPr>
      <w:r>
        <w:t xml:space="preserve">Цели изучения учебного предмета «Технология» </w:t>
      </w:r>
    </w:p>
    <w:p w:rsidR="006E194F" w:rsidRDefault="006E194F" w:rsidP="006E194F">
      <w:pPr>
        <w:numPr>
          <w:ilvl w:val="0"/>
          <w:numId w:val="7"/>
        </w:numPr>
        <w:ind w:right="0" w:hanging="360"/>
      </w:pPr>
      <w:r>
        <w:t xml:space="preserve">Планируемые результаты освоения учебного предмета  </w:t>
      </w:r>
    </w:p>
    <w:p w:rsidR="006E194F" w:rsidRDefault="006E194F" w:rsidP="006E194F">
      <w:pPr>
        <w:numPr>
          <w:ilvl w:val="0"/>
          <w:numId w:val="7"/>
        </w:numPr>
        <w:ind w:right="0" w:hanging="360"/>
      </w:pPr>
      <w:r>
        <w:t xml:space="preserve">Содержание курса </w:t>
      </w:r>
    </w:p>
    <w:p w:rsidR="006E194F" w:rsidRDefault="006E194F" w:rsidP="006E194F">
      <w:pPr>
        <w:numPr>
          <w:ilvl w:val="0"/>
          <w:numId w:val="7"/>
        </w:numPr>
        <w:ind w:right="0" w:hanging="360"/>
      </w:pPr>
      <w:r>
        <w:t xml:space="preserve">Тематическое планирование </w:t>
      </w:r>
    </w:p>
    <w:p w:rsidR="006E194F" w:rsidRDefault="006E194F" w:rsidP="006E194F">
      <w:pPr>
        <w:numPr>
          <w:ilvl w:val="0"/>
          <w:numId w:val="7"/>
        </w:numPr>
        <w:ind w:right="0" w:hanging="360"/>
      </w:pPr>
      <w:r>
        <w:t xml:space="preserve">Тематическое планирование с указанием количества часов, отводимых на освоение каждой темы </w:t>
      </w:r>
    </w:p>
    <w:p w:rsidR="006E194F" w:rsidRDefault="006E194F" w:rsidP="006E194F">
      <w:pPr>
        <w:numPr>
          <w:ilvl w:val="0"/>
          <w:numId w:val="7"/>
        </w:numPr>
        <w:ind w:right="0" w:hanging="360"/>
      </w:pPr>
      <w:r>
        <w:t xml:space="preserve">Критерии оценки качества знаний учащихся по технологии </w:t>
      </w:r>
    </w:p>
    <w:p w:rsidR="006E194F" w:rsidRDefault="006E194F" w:rsidP="006E194F">
      <w:pPr>
        <w:numPr>
          <w:ilvl w:val="0"/>
          <w:numId w:val="7"/>
        </w:numPr>
        <w:ind w:right="0" w:hanging="360"/>
      </w:pPr>
      <w:r>
        <w:t xml:space="preserve">Учебно-методическое обеспечение </w:t>
      </w:r>
    </w:p>
    <w:p w:rsidR="006E194F" w:rsidRDefault="006E194F" w:rsidP="006E194F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6E194F" w:rsidRDefault="006E194F" w:rsidP="006E194F">
      <w:pPr>
        <w:spacing w:after="0" w:line="259" w:lineRule="auto"/>
        <w:ind w:left="644" w:right="0" w:firstLine="0"/>
        <w:jc w:val="left"/>
      </w:pPr>
      <w:r>
        <w:t xml:space="preserve"> </w:t>
      </w:r>
    </w:p>
    <w:p w:rsidR="00277D04" w:rsidRDefault="00140249"/>
    <w:sectPr w:rsidR="00277D04">
      <w:pgSz w:w="11906" w:h="16838"/>
      <w:pgMar w:top="900" w:right="846" w:bottom="1333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50AE"/>
    <w:multiLevelType w:val="hybridMultilevel"/>
    <w:tmpl w:val="EB4C8470"/>
    <w:lvl w:ilvl="0" w:tplc="45CCFB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2C439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FE559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3A7CE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6415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5071A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F2B63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C4C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4517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566E38"/>
    <w:multiLevelType w:val="hybridMultilevel"/>
    <w:tmpl w:val="74F2D3EE"/>
    <w:lvl w:ilvl="0" w:tplc="D624DF8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CCE1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DE85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AA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BEA4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BC84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811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D280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4C86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804BA4"/>
    <w:multiLevelType w:val="hybridMultilevel"/>
    <w:tmpl w:val="49B4DD4A"/>
    <w:lvl w:ilvl="0" w:tplc="226AC3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4C68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7A64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1CD5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4424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8ABC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3A4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16FA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4C8A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B44DD8"/>
    <w:multiLevelType w:val="hybridMultilevel"/>
    <w:tmpl w:val="4E766884"/>
    <w:lvl w:ilvl="0" w:tplc="1CEE27D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840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5481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16FB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5E07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BEA6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3031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62FC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8FE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E32557"/>
    <w:multiLevelType w:val="hybridMultilevel"/>
    <w:tmpl w:val="591C0CC6"/>
    <w:lvl w:ilvl="0" w:tplc="8436A5E2">
      <w:start w:val="1"/>
      <w:numFmt w:val="bullet"/>
      <w:lvlText w:val=""/>
      <w:lvlJc w:val="left"/>
      <w:pPr>
        <w:ind w:left="6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32F820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56D554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1206F2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90E54C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32BF3A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A5E02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4C83EA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74EB5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8B3600"/>
    <w:multiLevelType w:val="hybridMultilevel"/>
    <w:tmpl w:val="A1EA1AC8"/>
    <w:lvl w:ilvl="0" w:tplc="AFDAB41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A5F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8AB8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386D1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6810C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9E6B4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22A23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C0E24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0094E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F714472"/>
    <w:multiLevelType w:val="hybridMultilevel"/>
    <w:tmpl w:val="20D859AA"/>
    <w:lvl w:ilvl="0" w:tplc="2D5EFF7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B0E1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9616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C87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2A94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B88E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80C6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6D3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8E00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497"/>
    <w:rsid w:val="00054732"/>
    <w:rsid w:val="000A5637"/>
    <w:rsid w:val="00140249"/>
    <w:rsid w:val="00506497"/>
    <w:rsid w:val="006E194F"/>
    <w:rsid w:val="00FB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CBFAF-1426-4F26-9E1A-912C5D4D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94F"/>
    <w:pPr>
      <w:spacing w:after="12" w:line="270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6E194F"/>
    <w:pPr>
      <w:keepNext/>
      <w:keepLines/>
      <w:spacing w:after="0"/>
      <w:ind w:left="10" w:right="4" w:hanging="10"/>
      <w:outlineLvl w:val="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94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982</Words>
  <Characters>5601</Characters>
  <Application>Microsoft Office Word</Application>
  <DocSecurity>0</DocSecurity>
  <Lines>46</Lines>
  <Paragraphs>13</Paragraphs>
  <ScaleCrop>false</ScaleCrop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6</cp:revision>
  <dcterms:created xsi:type="dcterms:W3CDTF">2022-12-01T19:35:00Z</dcterms:created>
  <dcterms:modified xsi:type="dcterms:W3CDTF">2022-12-09T06:09:00Z</dcterms:modified>
</cp:coreProperties>
</file>